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262A" w14:textId="77777777" w:rsidR="001D0288" w:rsidRPr="00C352ED" w:rsidRDefault="001D0288" w:rsidP="001D0288">
      <w:pPr>
        <w:spacing w:after="0" w:line="240" w:lineRule="auto"/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</w:rPr>
      </w:pPr>
      <w:r w:rsidRPr="00C352ED"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</w:rPr>
        <w:t xml:space="preserve">ПРОЕКТ ПРОГРАММЫ </w:t>
      </w:r>
    </w:p>
    <w:p w14:paraId="0CD4EFBA" w14:textId="77777777" w:rsidR="001D0288" w:rsidRDefault="001D0288" w:rsidP="001D0288">
      <w:pPr>
        <w:spacing w:after="0" w:line="240" w:lineRule="auto"/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</w:rPr>
      </w:pPr>
      <w:r w:rsidRPr="00C352ED"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</w:rPr>
        <w:t>Международной научной конференции</w:t>
      </w:r>
    </w:p>
    <w:p w14:paraId="5FFD7D92" w14:textId="77777777" w:rsidR="001D0288" w:rsidRDefault="001D0288" w:rsidP="001D0288">
      <w:pPr>
        <w:spacing w:after="0" w:line="240" w:lineRule="auto"/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</w:rPr>
      </w:pPr>
      <w:r w:rsidRPr="00C352ED"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</w:rPr>
        <w:t>Молекулярная генетика и биоинформатика</w:t>
      </w:r>
      <w:r w:rsidRPr="00C352ED"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</w:rPr>
        <w:t>»</w:t>
      </w:r>
    </w:p>
    <w:p w14:paraId="1AC7436D" w14:textId="77777777" w:rsidR="001D0288" w:rsidRDefault="001D0288" w:rsidP="001D028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</w:p>
    <w:p w14:paraId="697269F6" w14:textId="77777777" w:rsidR="001D0288" w:rsidRPr="00C352ED" w:rsidRDefault="001D0288" w:rsidP="001D028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C352ED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Дата проведения: </w:t>
      </w:r>
      <w:r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7 апреля</w:t>
      </w:r>
      <w:r w:rsidRPr="00C352ED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 202</w:t>
      </w:r>
      <w:r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6</w:t>
      </w:r>
      <w:r w:rsidRPr="00C352ED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 года.</w:t>
      </w:r>
    </w:p>
    <w:p w14:paraId="7CA0B3A7" w14:textId="77777777" w:rsidR="004A0A56" w:rsidRDefault="001D0288" w:rsidP="001D028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C352ED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Место проведения: </w:t>
      </w:r>
      <w:r w:rsidR="004A0A5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Президиум Национальной академии наук Беларуси</w:t>
      </w:r>
      <w:r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, </w:t>
      </w:r>
    </w:p>
    <w:p w14:paraId="6557F980" w14:textId="782609D2" w:rsidR="001D0288" w:rsidRDefault="001D0288" w:rsidP="001D0288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г. Минск, </w:t>
      </w:r>
      <w:r w:rsidR="002B7DD0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проспект Независимости д.</w:t>
      </w:r>
      <w:r w:rsidR="004A0A56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66</w:t>
      </w:r>
      <w:r w:rsidR="005A2102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:</w:t>
      </w:r>
      <w:r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 </w:t>
      </w:r>
      <w:r w:rsidR="005A2102" w:rsidRPr="005A2102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универсальный конференц-зал Президиума НАН Беларуси</w:t>
      </w:r>
      <w:r w:rsidR="005A2102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</w:t>
      </w:r>
    </w:p>
    <w:p w14:paraId="6653C821" w14:textId="77777777" w:rsidR="005A2102" w:rsidRDefault="005A2102" w:rsidP="001D028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</w:p>
    <w:tbl>
      <w:tblPr>
        <w:tblStyle w:val="a3"/>
        <w:tblW w:w="14325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4111"/>
        <w:gridCol w:w="4962"/>
        <w:gridCol w:w="12"/>
      </w:tblGrid>
      <w:tr w:rsidR="001D0288" w:rsidRPr="008A4081" w14:paraId="7A2B6FEA" w14:textId="77777777" w:rsidTr="00D46A87">
        <w:tc>
          <w:tcPr>
            <w:tcW w:w="14325" w:type="dxa"/>
            <w:gridSpan w:val="5"/>
            <w:tcBorders>
              <w:bottom w:val="single" w:sz="4" w:space="0" w:color="auto"/>
            </w:tcBorders>
          </w:tcPr>
          <w:p w14:paraId="077A4EBD" w14:textId="1E3A1D3A" w:rsidR="001D0288" w:rsidRPr="00264D14" w:rsidRDefault="001D0288" w:rsidP="009558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ВТОРНИК, 7 апреля</w:t>
            </w:r>
            <w:r w:rsidRPr="00B813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B813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1D0288" w:rsidRPr="008A4081" w14:paraId="6A9FEEA3" w14:textId="77777777" w:rsidTr="00D46A87">
        <w:tc>
          <w:tcPr>
            <w:tcW w:w="14325" w:type="dxa"/>
            <w:gridSpan w:val="5"/>
            <w:tcBorders>
              <w:bottom w:val="single" w:sz="4" w:space="0" w:color="auto"/>
            </w:tcBorders>
          </w:tcPr>
          <w:p w14:paraId="6F715A3E" w14:textId="77777777" w:rsidR="001D0288" w:rsidRPr="001C3358" w:rsidRDefault="001D0288" w:rsidP="00955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</w:t>
            </w:r>
            <w:r w:rsidRPr="005B4DE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РЕГИСТРАЦИЯ</w:t>
            </w:r>
          </w:p>
        </w:tc>
      </w:tr>
      <w:tr w:rsidR="001D0288" w:rsidRPr="008A4081" w14:paraId="7047FF00" w14:textId="77777777" w:rsidTr="00D46A87">
        <w:tc>
          <w:tcPr>
            <w:tcW w:w="14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492D5A2" w14:textId="77777777" w:rsidR="001D0288" w:rsidRDefault="001D0288" w:rsidP="001074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09:30 – 09:40 ОТКРЫТИЕ КОНФЕРЕНЦИИ –</w:t>
            </w:r>
            <w:r w:rsidRPr="00264D1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Института генетики и цитологии НАН Беларуси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Макарина-Кибак Л.Э.</w:t>
            </w:r>
          </w:p>
          <w:p w14:paraId="601A6956" w14:textId="4634F020" w:rsidR="001D0288" w:rsidRDefault="009558C3" w:rsidP="00E839EC">
            <w:pPr>
              <w:widowControl w:val="0"/>
              <w:shd w:val="clear" w:color="auto" w:fill="FFFFFF"/>
              <w:spacing w:after="0" w:line="300" w:lineRule="exact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C3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 участникам конференции от Отделения биологических наук НАН Беларуси</w:t>
            </w:r>
          </w:p>
        </w:tc>
      </w:tr>
      <w:tr w:rsidR="001D0288" w:rsidRPr="008A4081" w14:paraId="7C94FC46" w14:textId="77777777" w:rsidTr="00D46A87">
        <w:tc>
          <w:tcPr>
            <w:tcW w:w="14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0E9F62" w14:textId="20E18DF4" w:rsidR="001D0288" w:rsidRPr="006E682C" w:rsidRDefault="001D0288" w:rsidP="00107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Длительность доклада – </w:t>
            </w:r>
            <w:r w:rsidR="002B7DD0">
              <w:rPr>
                <w:rFonts w:ascii="Times New Roman" w:hAnsi="Times New Roman" w:cs="Times New Roman"/>
                <w:i/>
                <w:sz w:val="24"/>
                <w:szCs w:val="24"/>
              </w:rPr>
              <w:t>15-</w:t>
            </w:r>
            <w:r w:rsidRPr="006E68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 минут, вопросы – </w:t>
            </w:r>
            <w:r w:rsidR="002B7DD0">
              <w:rPr>
                <w:rFonts w:ascii="Times New Roman" w:hAnsi="Times New Roman" w:cs="Times New Roman"/>
                <w:i/>
                <w:sz w:val="24"/>
                <w:szCs w:val="24"/>
              </w:rPr>
              <w:t>5-</w:t>
            </w:r>
            <w:r w:rsidRPr="006E682C">
              <w:rPr>
                <w:rFonts w:ascii="Times New Roman" w:hAnsi="Times New Roman" w:cs="Times New Roman"/>
                <w:i/>
                <w:sz w:val="24"/>
                <w:szCs w:val="24"/>
              </w:rPr>
              <w:t>10 минут</w:t>
            </w:r>
          </w:p>
          <w:p w14:paraId="6D053A28" w14:textId="77777777" w:rsidR="001D0288" w:rsidRPr="006E682C" w:rsidRDefault="001D0288" w:rsidP="009558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82C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Модераторы:</w:t>
            </w:r>
            <w:r w:rsidRPr="006E682C">
              <w:rPr>
                <w:rFonts w:ascii="Times New Roman" w:hAnsi="Times New Roman" w:cs="Times New Roman"/>
                <w:sz w:val="24"/>
                <w:szCs w:val="24"/>
              </w:rPr>
              <w:t xml:space="preserve"> доктор медицинских наук, профессор Макарина-Кибак Людмила Эдуардовна; академик НАН Беларуси, профессор Кильчевский Александр Владимирович</w:t>
            </w:r>
          </w:p>
        </w:tc>
      </w:tr>
      <w:tr w:rsidR="00081FEB" w:rsidRPr="008A4081" w14:paraId="01CE38C3" w14:textId="77777777" w:rsidTr="00D46A87">
        <w:trPr>
          <w:gridAfter w:val="1"/>
          <w:wAfter w:w="12" w:type="dxa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7A9F116C" w14:textId="30A131D2" w:rsidR="00081FEB" w:rsidRPr="00EA2AD6" w:rsidRDefault="00081FEB" w:rsidP="00101107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09:4</w:t>
            </w:r>
            <w:r w:rsidR="001011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-10:0</w:t>
            </w:r>
            <w:r w:rsidR="001011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436C5026" w14:textId="77777777" w:rsidR="00081FEB" w:rsidRPr="00122A7B" w:rsidRDefault="00081FEB" w:rsidP="00081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Мисюрин Андрей Витальевич</w:t>
            </w:r>
          </w:p>
          <w:p w14:paraId="2D4B9BA5" w14:textId="77777777" w:rsidR="00081FEB" w:rsidRPr="00122A7B" w:rsidRDefault="00081FEB" w:rsidP="00081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Доктор биологических наук</w:t>
            </w:r>
          </w:p>
          <w:p w14:paraId="489EDA9D" w14:textId="77777777" w:rsidR="00081FEB" w:rsidRPr="00122A7B" w:rsidRDefault="00081FEB" w:rsidP="00081F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(ВКС)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135926E" w14:textId="77777777" w:rsidR="00081FEB" w:rsidRPr="00122A7B" w:rsidRDefault="00081FEB" w:rsidP="00081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Директор Федерального государственного бюджетного учреждения науки</w:t>
            </w:r>
          </w:p>
          <w:p w14:paraId="4F3F2DD2" w14:textId="77777777" w:rsidR="00081FEB" w:rsidRPr="00122A7B" w:rsidRDefault="00081FEB" w:rsidP="005A2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"Институт общей генетики им. Н.И. Вавилова Российской академии наук"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45CDC368" w14:textId="190E7793" w:rsidR="00081FEB" w:rsidRPr="0027030E" w:rsidRDefault="00C31FCB" w:rsidP="00081FE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Молекулярно-генетическая персонификация терапии диффузной В-крупноклеточной лимфомы: протокол R-CHOP-X.</w:t>
            </w:r>
          </w:p>
        </w:tc>
      </w:tr>
      <w:tr w:rsidR="001D0288" w:rsidRPr="008A4081" w14:paraId="2222821A" w14:textId="77777777" w:rsidTr="00D46A87">
        <w:trPr>
          <w:gridAfter w:val="1"/>
          <w:wAfter w:w="12" w:type="dxa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5F644B5B" w14:textId="58C50EFC" w:rsidR="001D0288" w:rsidRPr="00EA2AD6" w:rsidRDefault="001D0288" w:rsidP="00101107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10:1</w:t>
            </w:r>
            <w:r w:rsidR="001011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-10:3</w:t>
            </w:r>
            <w:r w:rsidR="001011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97C2290" w14:textId="77777777" w:rsidR="007D0F1A" w:rsidRPr="007D0F1A" w:rsidRDefault="007D0F1A" w:rsidP="007D0F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1A">
              <w:rPr>
                <w:rFonts w:ascii="Times New Roman" w:hAnsi="Times New Roman" w:cs="Times New Roman"/>
                <w:b/>
                <w:sz w:val="24"/>
                <w:szCs w:val="24"/>
              </w:rPr>
              <w:t>Щагина Ольга Анатольевна</w:t>
            </w:r>
          </w:p>
          <w:p w14:paraId="2A46EA65" w14:textId="518E41A3" w:rsidR="007D0F1A" w:rsidRPr="007D0F1A" w:rsidRDefault="007D0F1A" w:rsidP="007D0F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F1A">
              <w:rPr>
                <w:rFonts w:ascii="Times New Roman" w:hAnsi="Times New Roman" w:cs="Times New Roman"/>
                <w:bCs/>
                <w:sz w:val="24"/>
                <w:szCs w:val="24"/>
              </w:rPr>
              <w:t>Доктор медицинских наук</w:t>
            </w:r>
            <w:r w:rsidR="008141CF">
              <w:rPr>
                <w:rFonts w:ascii="Times New Roman" w:hAnsi="Times New Roman" w:cs="Times New Roman"/>
                <w:bCs/>
                <w:sz w:val="24"/>
                <w:szCs w:val="24"/>
              </w:rPr>
              <w:t>, д</w:t>
            </w:r>
            <w:r w:rsidRPr="007D0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оцент. </w:t>
            </w:r>
          </w:p>
          <w:p w14:paraId="5CBCC48A" w14:textId="087C2923" w:rsidR="001D0288" w:rsidRPr="00122A7B" w:rsidRDefault="001D0288" w:rsidP="007D0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AA14C60" w14:textId="77777777" w:rsidR="007D0F1A" w:rsidRPr="007D0F1A" w:rsidRDefault="007D0F1A" w:rsidP="007D0F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F1A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директора</w:t>
            </w:r>
          </w:p>
          <w:p w14:paraId="4AFF54E6" w14:textId="77777777" w:rsidR="007D0F1A" w:rsidRPr="007D0F1A" w:rsidRDefault="007D0F1A" w:rsidP="007D0F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кафедрой (Кафедра </w:t>
            </w:r>
            <w:proofErr w:type="spellStart"/>
            <w:r w:rsidRPr="007D0F1A"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молекулярнои</w:t>
            </w:r>
            <w:proofErr w:type="spellEnd"/>
            <w:r w:rsidRPr="007D0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̆ генетики и </w:t>
            </w:r>
            <w:proofErr w:type="spellStart"/>
            <w:r w:rsidRPr="007D0F1A">
              <w:rPr>
                <w:rFonts w:ascii="Times New Roman" w:hAnsi="Times New Roman" w:cs="Times New Roman"/>
                <w:bCs/>
                <w:sz w:val="24"/>
                <w:szCs w:val="24"/>
              </w:rPr>
              <w:t>биоинформатики</w:t>
            </w:r>
            <w:proofErr w:type="spellEnd"/>
            <w:r w:rsidRPr="007D0F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14:paraId="59796F72" w14:textId="03E388AF" w:rsidR="001D0288" w:rsidRPr="00122A7B" w:rsidRDefault="001D0288" w:rsidP="00955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«Медико-генетический научный центр имени академика Н.П. Бочкова»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22B558F5" w14:textId="70717B5B" w:rsidR="001D0288" w:rsidRPr="0027030E" w:rsidRDefault="008141CF" w:rsidP="00EA2AD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41CF">
              <w:rPr>
                <w:rStyle w:val="a6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  <w:t>Поиск молекулярной причины болезни как основа профилактики и терапии орфанных болезней</w:t>
            </w:r>
          </w:p>
        </w:tc>
      </w:tr>
      <w:tr w:rsidR="00DE0505" w:rsidRPr="008A4081" w14:paraId="5646EA28" w14:textId="77777777" w:rsidTr="00D46A87">
        <w:trPr>
          <w:gridAfter w:val="1"/>
          <w:wAfter w:w="12" w:type="dxa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2D339682" w14:textId="093C0BC1" w:rsidR="00DE0505" w:rsidRPr="00EA2AD6" w:rsidRDefault="00DE0505" w:rsidP="00101107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10:4</w:t>
            </w:r>
            <w:r w:rsidR="001011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-11:</w:t>
            </w:r>
            <w:r w:rsidR="0010110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F8D9BA7" w14:textId="720E403E" w:rsidR="00DE0505" w:rsidRPr="00122A7B" w:rsidRDefault="00DE0505" w:rsidP="00DE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Медведь </w:t>
            </w:r>
            <w:r w:rsidR="00122A7B" w:rsidRPr="0012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Антонина Викторовна</w:t>
            </w:r>
            <w:r w:rsidRPr="0012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F21BE16" w14:textId="77777777" w:rsidR="00DE0505" w:rsidRPr="00122A7B" w:rsidRDefault="00DE0505" w:rsidP="001074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C86290F" w14:textId="51ED695D" w:rsidR="00DE0505" w:rsidRPr="00122A7B" w:rsidRDefault="00DE0505" w:rsidP="001F3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РНПЦ онкологии и медицинской радиологии им. </w:t>
            </w:r>
            <w:proofErr w:type="spellStart"/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Н.Н.Александровa</w:t>
            </w:r>
            <w:proofErr w:type="spellEnd"/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01E200D7" w14:textId="5C29F098" w:rsidR="00DE0505" w:rsidRPr="0027030E" w:rsidRDefault="00DE0505" w:rsidP="001F3B22">
            <w:pPr>
              <w:spacing w:after="0" w:line="240" w:lineRule="auto"/>
              <w:rPr>
                <w:rStyle w:val="a6"/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Молекулярная диагностика в онко</w:t>
            </w:r>
            <w:r w:rsidR="008E4E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гинекологи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и: новая реальность в клинической практике</w:t>
            </w:r>
            <w:r w:rsidR="008E4E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1D0288" w:rsidRPr="008A4081" w14:paraId="3AAFBF65" w14:textId="77777777" w:rsidTr="00D46A87">
        <w:trPr>
          <w:gridAfter w:val="1"/>
          <w:wAfter w:w="12" w:type="dxa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20E5E3C8" w14:textId="7B7C1B47" w:rsidR="001D0288" w:rsidRPr="00EA2AD6" w:rsidRDefault="00DE0505" w:rsidP="00101107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11:1</w:t>
            </w:r>
            <w:r w:rsidR="001011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-11:3</w:t>
            </w:r>
            <w:r w:rsidR="001011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127C976" w14:textId="77777777" w:rsidR="001D0288" w:rsidRPr="00122A7B" w:rsidRDefault="009F0E86" w:rsidP="001074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Кальченко Ксения Олеговна</w:t>
            </w:r>
          </w:p>
          <w:p w14:paraId="73BD1E65" w14:textId="77777777" w:rsidR="00C31FCB" w:rsidRPr="00122A7B" w:rsidRDefault="00C31FCB" w:rsidP="0010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E54AB" w14:textId="77777777" w:rsidR="00C31FCB" w:rsidRPr="00122A7B" w:rsidRDefault="00C31FCB" w:rsidP="00C31F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53F262" w14:textId="602DF6B5" w:rsidR="00C31FCB" w:rsidRPr="00122A7B" w:rsidRDefault="00C31FCB" w:rsidP="00C31F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Cs/>
                <w:sz w:val="24"/>
                <w:szCs w:val="24"/>
              </w:rPr>
              <w:t>Киселёв Леонид Петрович</w:t>
            </w:r>
          </w:p>
          <w:p w14:paraId="2E603C4F" w14:textId="458657CB" w:rsidR="00C31FCB" w:rsidRPr="00122A7B" w:rsidRDefault="00C31FCB" w:rsidP="00C31F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Cs/>
                <w:sz w:val="24"/>
                <w:szCs w:val="24"/>
              </w:rPr>
              <w:t>доктор медицинских наук, доцент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552725CA" w14:textId="77777777" w:rsidR="001D0288" w:rsidRPr="00122A7B" w:rsidRDefault="00C31FCB" w:rsidP="00C31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врач-детский онколог-гематолог (заведующий) онкологического-гематологического отделения №4,</w:t>
            </w:r>
          </w:p>
          <w:p w14:paraId="5091E507" w14:textId="77777777" w:rsidR="00C31FCB" w:rsidRPr="00122A7B" w:rsidRDefault="00C31FCB" w:rsidP="00C31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C969F" w14:textId="77777777" w:rsidR="00C31FCB" w:rsidRPr="00122A7B" w:rsidRDefault="00C31FCB" w:rsidP="00C31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клинических исследований научного отдела</w:t>
            </w:r>
          </w:p>
          <w:p w14:paraId="196CE22B" w14:textId="77777777" w:rsidR="00C31FCB" w:rsidRPr="00122A7B" w:rsidRDefault="00C31FCB" w:rsidP="00C31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67592" w14:textId="10A6F005" w:rsidR="00C31FCB" w:rsidRPr="00122A7B" w:rsidRDefault="00C31FCB" w:rsidP="00C31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«Республиканский научно-практический центр детской онкологии, гематологии и иммунологии»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560937D5" w14:textId="2F247ADE" w:rsidR="001D0288" w:rsidRPr="0027030E" w:rsidRDefault="00C31FCB" w:rsidP="00C31FCB">
            <w:pPr>
              <w:tabs>
                <w:tab w:val="left" w:pos="1552"/>
              </w:tabs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Результаты NGS-секвенирования нового поколения при </w:t>
            </w: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рабдомиосаркоме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 детей: частота встречаемости молекулярных </w:t>
            </w:r>
            <w:r w:rsidR="00F80B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генетических нарушений</w:t>
            </w:r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прогнозирование клинического исхода при метастатических формах заболевания</w:t>
            </w:r>
          </w:p>
        </w:tc>
      </w:tr>
      <w:tr w:rsidR="001D0288" w:rsidRPr="008A4081" w14:paraId="24CF0873" w14:textId="77777777" w:rsidTr="00D46A87">
        <w:trPr>
          <w:gridAfter w:val="1"/>
          <w:wAfter w:w="12" w:type="dxa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034E5771" w14:textId="0E8590DA" w:rsidR="001D0288" w:rsidRPr="00EA2AD6" w:rsidRDefault="001D0288" w:rsidP="00101107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DE0505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011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E0505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12:0</w:t>
            </w:r>
            <w:r w:rsidR="001011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47DF6BCA" w14:textId="183EE5CD" w:rsidR="008141CF" w:rsidRDefault="008141CF" w:rsidP="009F0E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Гринев Василий Викторович, </w:t>
            </w:r>
            <w:r w:rsidRPr="008141CF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биологических наук, доцент</w:t>
            </w:r>
          </w:p>
          <w:p w14:paraId="4002A677" w14:textId="40B8F786" w:rsidR="008141CF" w:rsidRDefault="008141CF" w:rsidP="009F0E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FCB6C9" w14:textId="77777777" w:rsidR="008141CF" w:rsidRDefault="008141CF" w:rsidP="009F0E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A84A78" w14:textId="19470DF3" w:rsidR="001D0288" w:rsidRPr="008141CF" w:rsidRDefault="009F0E86" w:rsidP="00814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1CF">
              <w:rPr>
                <w:rFonts w:ascii="Times New Roman" w:hAnsi="Times New Roman" w:cs="Times New Roman"/>
                <w:bCs/>
                <w:sz w:val="24"/>
                <w:szCs w:val="24"/>
              </w:rPr>
              <w:t>Гузова</w:t>
            </w:r>
            <w:proofErr w:type="spellEnd"/>
            <w:r w:rsidRPr="00814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="00C31FCB" w:rsidRPr="008141CF">
              <w:rPr>
                <w:rFonts w:ascii="Times New Roman" w:hAnsi="Times New Roman" w:cs="Times New Roman"/>
                <w:bCs/>
                <w:sz w:val="24"/>
                <w:szCs w:val="24"/>
              </w:rPr>
              <w:t>катерина Витальевна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5A3D9A5C" w14:textId="36847EF9" w:rsidR="001D0288" w:rsidRPr="00122A7B" w:rsidRDefault="00C31FCB" w:rsidP="001074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1D3EBE" w:rsidRPr="00122A7B">
              <w:rPr>
                <w:rFonts w:ascii="Times New Roman" w:eastAsia="Times New Roman" w:hAnsi="Times New Roman" w:cs="Times New Roman"/>
                <w:sz w:val="24"/>
                <w:szCs w:val="24"/>
              </w:rPr>
              <w:t>елорусский государственный университет. Б</w:t>
            </w:r>
            <w:r w:rsidRPr="00122A7B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="001D3EBE" w:rsidRPr="00122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логический </w:t>
            </w:r>
            <w:r w:rsidRPr="00122A7B">
              <w:rPr>
                <w:rFonts w:ascii="Times New Roman" w:eastAsia="Times New Roman" w:hAnsi="Times New Roman" w:cs="Times New Roman"/>
                <w:sz w:val="24"/>
                <w:szCs w:val="24"/>
              </w:rPr>
              <w:t>фак</w:t>
            </w:r>
            <w:r w:rsidR="001D3EBE" w:rsidRPr="00122A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ультет</w:t>
            </w:r>
            <w:r w:rsidRPr="00122A7B">
              <w:rPr>
                <w:rFonts w:ascii="Times New Roman" w:eastAsia="Times New Roman" w:hAnsi="Times New Roman" w:cs="Times New Roman"/>
                <w:sz w:val="24"/>
                <w:szCs w:val="24"/>
              </w:rPr>
              <w:t>, кафедра генетики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0857A12E" w14:textId="10F2AE1E" w:rsidR="001D0288" w:rsidRPr="0027030E" w:rsidRDefault="00C31FCB" w:rsidP="001074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Протеогеномика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лейкозных и нормальных клеток крови человека</w:t>
            </w:r>
          </w:p>
        </w:tc>
      </w:tr>
      <w:tr w:rsidR="001D0288" w:rsidRPr="008A4081" w14:paraId="0759645A" w14:textId="77777777" w:rsidTr="00D46A87">
        <w:trPr>
          <w:gridAfter w:val="1"/>
          <w:wAfter w:w="12" w:type="dxa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3583FA18" w14:textId="4E7B69ED" w:rsidR="001D0288" w:rsidRPr="00EA2AD6" w:rsidRDefault="00DE0505" w:rsidP="00DE05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12:10-12:25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AD1875F" w14:textId="1222314F" w:rsidR="001D0288" w:rsidRPr="00122A7B" w:rsidRDefault="009F0E86" w:rsidP="001074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Левданский</w:t>
            </w:r>
            <w:r w:rsidR="00C31FCB"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</w:t>
            </w:r>
            <w:r w:rsidR="002E070A"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Дмитриевич</w:t>
            </w:r>
          </w:p>
          <w:p w14:paraId="44CA5F1E" w14:textId="4B90E93A" w:rsidR="002E070A" w:rsidRPr="00122A7B" w:rsidRDefault="002E070A" w:rsidP="001074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биологических наук</w:t>
            </w:r>
          </w:p>
          <w:p w14:paraId="4FCA109E" w14:textId="15EC4CFA" w:rsidR="002E070A" w:rsidRPr="00122A7B" w:rsidRDefault="002E070A" w:rsidP="001074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E4E27" w14:textId="21F723B6" w:rsidR="002E070A" w:rsidRPr="00122A7B" w:rsidRDefault="002E070A" w:rsidP="001F3B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Молчун Анна Михайловна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E1EF55B" w14:textId="77777777" w:rsidR="001D0288" w:rsidRPr="00122A7B" w:rsidRDefault="002E070A" w:rsidP="0010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биоинформатики </w:t>
            </w:r>
          </w:p>
          <w:p w14:paraId="5CA8E311" w14:textId="0C57CD38" w:rsidR="002E070A" w:rsidRPr="00122A7B" w:rsidRDefault="002E070A" w:rsidP="001F3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Институт генетики и цитологии НАН Беларуси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561BE628" w14:textId="47121034" w:rsidR="001D0288" w:rsidRPr="0027030E" w:rsidRDefault="002E070A" w:rsidP="001074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Сравнительный анализ программного обеспечения для обработки данных высокопроизводительного </w:t>
            </w:r>
            <w:proofErr w:type="spellStart"/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секвенировани</w:t>
            </w:r>
            <w:proofErr w:type="spellEnd"/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01107" w:rsidRPr="008A4081" w14:paraId="14885243" w14:textId="77777777" w:rsidTr="00D46A87">
        <w:trPr>
          <w:gridAfter w:val="1"/>
          <w:wAfter w:w="12" w:type="dxa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2F4B6A6E" w14:textId="2E84C263" w:rsidR="00101107" w:rsidRDefault="00101107" w:rsidP="00101107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12:30-12: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  <w:p w14:paraId="7B0D0E9B" w14:textId="77777777" w:rsidR="00101107" w:rsidRPr="00EA2AD6" w:rsidRDefault="00101107" w:rsidP="00101107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8D881F" w14:textId="77777777" w:rsidR="00101107" w:rsidRPr="00EA2AD6" w:rsidRDefault="00101107" w:rsidP="0010110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EF65349" w14:textId="77777777" w:rsidR="00101107" w:rsidRPr="00122A7B" w:rsidRDefault="00101107" w:rsidP="001011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Васин Кирилл Сергеевич</w:t>
            </w:r>
          </w:p>
          <w:p w14:paraId="0AE5DE7B" w14:textId="77777777" w:rsidR="00101107" w:rsidRPr="00122A7B" w:rsidRDefault="00101107" w:rsidP="001011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медицинских наук </w:t>
            </w:r>
          </w:p>
          <w:p w14:paraId="2F94C8AF" w14:textId="77777777" w:rsidR="00101107" w:rsidRPr="00122A7B" w:rsidRDefault="00101107" w:rsidP="009558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B5481A" w14:textId="77777777" w:rsidR="009558C3" w:rsidRDefault="00101107" w:rsidP="009558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Юров Иван Юрьевич. </w:t>
            </w:r>
          </w:p>
          <w:p w14:paraId="06ABCAB5" w14:textId="09648AE8" w:rsidR="00101107" w:rsidRPr="00122A7B" w:rsidRDefault="00101107" w:rsidP="009558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Cs/>
                <w:sz w:val="24"/>
                <w:szCs w:val="24"/>
              </w:rPr>
              <w:t>член-корреспондент</w:t>
            </w:r>
            <w:r w:rsidR="00C404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РАН</w:t>
            </w:r>
            <w:bookmarkStart w:id="0" w:name="_GoBack"/>
            <w:bookmarkEnd w:id="0"/>
            <w:r w:rsidRPr="00122A7B">
              <w:rPr>
                <w:rFonts w:ascii="Times New Roman" w:hAnsi="Times New Roman" w:cs="Times New Roman"/>
                <w:bCs/>
                <w:sz w:val="24"/>
                <w:szCs w:val="24"/>
              </w:rPr>
              <w:t>, доктор биологических наук., профессор.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D565DD1" w14:textId="77777777" w:rsidR="00101107" w:rsidRPr="00122A7B" w:rsidRDefault="00101107" w:rsidP="009558C3">
            <w:pPr>
              <w:pStyle w:val="list-inline-item"/>
              <w:shd w:val="clear" w:color="auto" w:fill="FFFFFF"/>
              <w:spacing w:after="0" w:afterAutospacing="0"/>
              <w:rPr>
                <w:rFonts w:eastAsiaTheme="minorHAnsi"/>
                <w:lang w:val="ru-RU" w:eastAsia="en-US"/>
              </w:rPr>
            </w:pPr>
            <w:r w:rsidRPr="00122A7B">
              <w:rPr>
                <w:rFonts w:eastAsiaTheme="minorHAnsi"/>
                <w:lang w:val="ru-RU" w:eastAsia="en-US"/>
              </w:rPr>
              <w:t>Старший научный сотрудник</w:t>
            </w:r>
          </w:p>
          <w:p w14:paraId="456B4B1A" w14:textId="77777777" w:rsidR="009558C3" w:rsidRDefault="009558C3" w:rsidP="00101107">
            <w:pPr>
              <w:pStyle w:val="list-inline-item"/>
              <w:shd w:val="clear" w:color="auto" w:fill="FFFFFF"/>
              <w:rPr>
                <w:rFonts w:eastAsiaTheme="minorHAnsi"/>
                <w:lang w:val="ru-RU" w:eastAsia="en-US"/>
              </w:rPr>
            </w:pPr>
          </w:p>
          <w:p w14:paraId="1CC13376" w14:textId="5A673BBB" w:rsidR="00101107" w:rsidRPr="00122A7B" w:rsidRDefault="00101107" w:rsidP="00101107">
            <w:pPr>
              <w:pStyle w:val="list-inline-item"/>
              <w:shd w:val="clear" w:color="auto" w:fill="FFFFFF"/>
              <w:rPr>
                <w:rFonts w:eastAsiaTheme="minorHAnsi"/>
                <w:lang w:val="ru-RU" w:eastAsia="en-US"/>
              </w:rPr>
            </w:pPr>
            <w:r w:rsidRPr="00122A7B">
              <w:rPr>
                <w:rFonts w:eastAsiaTheme="minorHAnsi"/>
                <w:lang w:val="ru-RU" w:eastAsia="en-US"/>
              </w:rPr>
              <w:t>Руководитель лаборатории</w:t>
            </w:r>
          </w:p>
          <w:p w14:paraId="078C3323" w14:textId="5798F4E0" w:rsidR="00101107" w:rsidRPr="00122A7B" w:rsidRDefault="00101107" w:rsidP="001F3B22">
            <w:pPr>
              <w:pStyle w:val="list-inline-item"/>
              <w:shd w:val="clear" w:color="auto" w:fill="FFFFFF"/>
            </w:pPr>
            <w:r w:rsidRPr="00122A7B">
              <w:rPr>
                <w:rFonts w:eastAsiaTheme="minorHAnsi"/>
                <w:lang w:val="ru-RU" w:eastAsia="en-US"/>
              </w:rPr>
              <w:t>Федеральное государственное бюджетное научное учреждение «Научный центр психического здоровья»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28926DBA" w14:textId="00E660D6" w:rsidR="00101107" w:rsidRPr="00C11F75" w:rsidRDefault="00C11F75" w:rsidP="00101107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11F75">
              <w:rPr>
                <w:rFonts w:ascii="Times New Roman" w:hAnsi="Times New Roman" w:cs="Times New Roman"/>
                <w:b/>
                <w:i/>
              </w:rPr>
              <w:t xml:space="preserve">Нарушение сигнального пути </w:t>
            </w:r>
            <w:proofErr w:type="spellStart"/>
            <w:r w:rsidRPr="00C11F75">
              <w:rPr>
                <w:rFonts w:ascii="Times New Roman" w:hAnsi="Times New Roman" w:cs="Times New Roman"/>
                <w:b/>
                <w:i/>
              </w:rPr>
              <w:t>mTOR</w:t>
            </w:r>
            <w:proofErr w:type="spellEnd"/>
            <w:r w:rsidRPr="00C11F75">
              <w:rPr>
                <w:rFonts w:ascii="Times New Roman" w:hAnsi="Times New Roman" w:cs="Times New Roman"/>
                <w:b/>
                <w:i/>
              </w:rPr>
              <w:t xml:space="preserve"> у детей с расстройствами аутистического спектра</w:t>
            </w:r>
          </w:p>
        </w:tc>
      </w:tr>
      <w:tr w:rsidR="001D0288" w:rsidRPr="00C40421" w14:paraId="6316707A" w14:textId="77777777" w:rsidTr="00D46A87">
        <w:trPr>
          <w:gridAfter w:val="1"/>
          <w:wAfter w:w="12" w:type="dxa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1FE865AD" w14:textId="2038ADEF" w:rsidR="00101107" w:rsidRPr="00EA2AD6" w:rsidRDefault="00101107" w:rsidP="00101107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-13:15</w:t>
            </w:r>
          </w:p>
          <w:p w14:paraId="0B6B7FAE" w14:textId="6974F8B6" w:rsidR="00101107" w:rsidRPr="00EA2AD6" w:rsidRDefault="00101107" w:rsidP="001074CE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60DE56B" w14:textId="392F4A3E" w:rsidR="001D0288" w:rsidRPr="00122A7B" w:rsidRDefault="009F0E86" w:rsidP="001074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Малышева</w:t>
            </w:r>
            <w:r w:rsidR="002E070A"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1264805" w14:textId="1FFD9218" w:rsidR="002E070A" w:rsidRPr="00122A7B" w:rsidRDefault="002E070A" w:rsidP="002E070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val="ru-RU" w:eastAsia="en-US"/>
              </w:rPr>
            </w:pPr>
            <w:r w:rsidRPr="001F3B22">
              <w:rPr>
                <w:b w:val="0"/>
                <w:bCs w:val="0"/>
                <w:sz w:val="24"/>
                <w:szCs w:val="24"/>
              </w:rPr>
              <w:t xml:space="preserve">Руководитель </w:t>
            </w:r>
            <w:r w:rsidRPr="00122A7B">
              <w:rPr>
                <w:rFonts w:eastAsiaTheme="minorHAnsi"/>
                <w:b w:val="0"/>
                <w:bCs w:val="0"/>
                <w:sz w:val="24"/>
                <w:szCs w:val="24"/>
                <w:lang w:val="ru-RU" w:eastAsia="en-US"/>
              </w:rPr>
              <w:t>Национального координационного центра по вопросам доступа к генетическим ресурсам и совместного использования выгод </w:t>
            </w:r>
          </w:p>
          <w:p w14:paraId="1F1AABF4" w14:textId="77777777" w:rsidR="002E070A" w:rsidRPr="00122A7B" w:rsidRDefault="002E070A" w:rsidP="0010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6FDFB" w14:textId="5DDA69D3" w:rsidR="001D0288" w:rsidRPr="00122A7B" w:rsidRDefault="002E070A" w:rsidP="0010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Институт генетики и цитологии НАН Беларуси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48EA644B" w14:textId="701F3631" w:rsidR="001D0288" w:rsidRPr="0027030E" w:rsidRDefault="002E070A" w:rsidP="001074CE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A2AD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Variants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A2AD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of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A2AD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Uncertain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A2AD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Significance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: 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главная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проблема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клинической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703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геномики</w:t>
            </w:r>
            <w:r w:rsidRPr="00EA2AD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1D0288" w:rsidRPr="008A4081" w14:paraId="1D4EB258" w14:textId="77777777" w:rsidTr="00D46A87">
        <w:tc>
          <w:tcPr>
            <w:tcW w:w="14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95CFB8" w14:textId="51E95389" w:rsidR="001D0288" w:rsidRPr="00EA2AD6" w:rsidRDefault="00101107" w:rsidP="001011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13:20</w:t>
            </w:r>
            <w:r w:rsidR="001D0288" w:rsidRPr="00EA2AD6">
              <w:rPr>
                <w:rFonts w:ascii="Times New Roman" w:hAnsi="Times New Roman" w:cs="Times New Roman"/>
                <w:b/>
                <w:sz w:val="24"/>
                <w:szCs w:val="24"/>
              </w:rPr>
              <w:t>-14:00   обед</w:t>
            </w:r>
          </w:p>
        </w:tc>
      </w:tr>
      <w:tr w:rsidR="001D0288" w:rsidRPr="008A4081" w14:paraId="5BEE14A8" w14:textId="77777777" w:rsidTr="00D46A87">
        <w:tc>
          <w:tcPr>
            <w:tcW w:w="14325" w:type="dxa"/>
            <w:gridSpan w:val="5"/>
            <w:shd w:val="clear" w:color="auto" w:fill="auto"/>
          </w:tcPr>
          <w:p w14:paraId="6F1C8E0B" w14:textId="77777777" w:rsidR="001D0288" w:rsidRPr="00EA2AD6" w:rsidRDefault="001D0288" w:rsidP="001074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Длительность доклада – </w:t>
            </w:r>
            <w:r w:rsidR="004D57C3" w:rsidRPr="00EA2A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Pr="00EA2A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минут, вопросы – </w:t>
            </w:r>
            <w:r w:rsidR="004D57C3" w:rsidRPr="00EA2A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EA2A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минут</w:t>
            </w:r>
          </w:p>
          <w:p w14:paraId="35821F0D" w14:textId="3E65B420" w:rsidR="001D0288" w:rsidRPr="00EA2AD6" w:rsidRDefault="001D0288" w:rsidP="009F0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A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Модераторы:</w:t>
            </w:r>
            <w:r w:rsidRPr="00EA2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37F" w:rsidRPr="00D5537F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 биологических наук, доцент Михаленко Елена Петровна, кандидат медицинских наук Васин Кирилл Сергеевич</w:t>
            </w:r>
          </w:p>
        </w:tc>
      </w:tr>
      <w:tr w:rsidR="001D0288" w:rsidRPr="008A4081" w14:paraId="2B37E2F5" w14:textId="77777777" w:rsidTr="00D46A87">
        <w:trPr>
          <w:gridAfter w:val="1"/>
          <w:wAfter w:w="12" w:type="dxa"/>
        </w:trPr>
        <w:tc>
          <w:tcPr>
            <w:tcW w:w="1129" w:type="dxa"/>
            <w:shd w:val="clear" w:color="auto" w:fill="auto"/>
          </w:tcPr>
          <w:p w14:paraId="579B5030" w14:textId="77777777" w:rsidR="001D0288" w:rsidRPr="00EA2AD6" w:rsidRDefault="001D0288" w:rsidP="00BE26A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14:00-14:</w:t>
            </w:r>
            <w:r w:rsidR="00BE26A6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14:paraId="7CD48958" w14:textId="77777777" w:rsidR="001D0288" w:rsidRPr="00067BD0" w:rsidRDefault="001D3EBE" w:rsidP="0010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Костюк Светлана Андреевна</w:t>
            </w:r>
          </w:p>
          <w:p w14:paraId="7C603580" w14:textId="6FF6CE2F" w:rsidR="001D3EBE" w:rsidRPr="00122A7B" w:rsidRDefault="001D3EBE" w:rsidP="001074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Доктор медицинских наук, профессор </w:t>
            </w:r>
          </w:p>
        </w:tc>
        <w:tc>
          <w:tcPr>
            <w:tcW w:w="4111" w:type="dxa"/>
            <w:shd w:val="clear" w:color="auto" w:fill="auto"/>
          </w:tcPr>
          <w:p w14:paraId="424D3903" w14:textId="77777777" w:rsidR="001D3EBE" w:rsidRPr="00122A7B" w:rsidRDefault="001D3EBE" w:rsidP="001D3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лабораторией молекулярно-генетической диагностики  </w:t>
            </w:r>
          </w:p>
          <w:p w14:paraId="11F15734" w14:textId="5ECB6915" w:rsidR="001D0288" w:rsidRPr="00122A7B" w:rsidRDefault="001D3EBE" w:rsidP="001D3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Научно-исследовательского института экспериментальной и клинической медицина УО "Белорусский государственный медицинский университет"</w:t>
            </w:r>
          </w:p>
        </w:tc>
        <w:tc>
          <w:tcPr>
            <w:tcW w:w="4962" w:type="dxa"/>
            <w:shd w:val="clear" w:color="auto" w:fill="auto"/>
          </w:tcPr>
          <w:p w14:paraId="72AB2859" w14:textId="4905B0F8" w:rsidR="001D0288" w:rsidRPr="00122A7B" w:rsidRDefault="001D3EBE" w:rsidP="001074CE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Экспрессия генов как новый диагностический инструмент для изучения </w:t>
            </w:r>
            <w:proofErr w:type="spellStart"/>
            <w:r w:rsidRPr="0012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мультифакторных</w:t>
            </w:r>
            <w:proofErr w:type="spellEnd"/>
            <w:r w:rsidRPr="0012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заболеваний</w:t>
            </w:r>
          </w:p>
        </w:tc>
      </w:tr>
      <w:tr w:rsidR="001D0288" w:rsidRPr="008A4081" w14:paraId="2E72B00E" w14:textId="77777777" w:rsidTr="00D46A87">
        <w:trPr>
          <w:gridAfter w:val="1"/>
          <w:wAfter w:w="12" w:type="dxa"/>
        </w:trPr>
        <w:tc>
          <w:tcPr>
            <w:tcW w:w="1129" w:type="dxa"/>
            <w:shd w:val="clear" w:color="auto" w:fill="auto"/>
          </w:tcPr>
          <w:p w14:paraId="1A0A97F7" w14:textId="77777777" w:rsidR="001D0288" w:rsidRPr="00EA2AD6" w:rsidRDefault="001D0288" w:rsidP="00BE26A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 w:rsidR="00BE26A6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0-14:</w:t>
            </w:r>
            <w:r w:rsidR="00BE26A6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4111" w:type="dxa"/>
            <w:shd w:val="clear" w:color="auto" w:fill="auto"/>
          </w:tcPr>
          <w:p w14:paraId="60EB4622" w14:textId="5520429B" w:rsidR="001D0288" w:rsidRPr="00122A7B" w:rsidRDefault="009F0E86" w:rsidP="001074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Моссэ</w:t>
            </w:r>
            <w:r w:rsidR="001D3EBE"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Ирма Борисовна</w:t>
            </w:r>
          </w:p>
          <w:p w14:paraId="237492BC" w14:textId="4B9F8715" w:rsidR="001D3EBE" w:rsidRPr="00122A7B" w:rsidRDefault="0001712A" w:rsidP="001F3B2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Доктор биологических наук, профессор</w:t>
            </w:r>
          </w:p>
        </w:tc>
        <w:tc>
          <w:tcPr>
            <w:tcW w:w="4111" w:type="dxa"/>
            <w:shd w:val="clear" w:color="auto" w:fill="auto"/>
          </w:tcPr>
          <w:p w14:paraId="632882C8" w14:textId="77777777" w:rsidR="001D0288" w:rsidRPr="00122A7B" w:rsidRDefault="0001712A" w:rsidP="0010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 лаборатории генетики человека</w:t>
            </w:r>
          </w:p>
          <w:p w14:paraId="4A2DEC05" w14:textId="36441647" w:rsidR="0001712A" w:rsidRPr="00122A7B" w:rsidRDefault="0001712A" w:rsidP="001F3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Институт генетики и цитологии НАН Беларуси</w:t>
            </w:r>
          </w:p>
        </w:tc>
        <w:tc>
          <w:tcPr>
            <w:tcW w:w="4962" w:type="dxa"/>
            <w:shd w:val="clear" w:color="auto" w:fill="auto"/>
          </w:tcPr>
          <w:p w14:paraId="5EC45EB8" w14:textId="5151EA76" w:rsidR="001D0288" w:rsidRPr="00122A7B" w:rsidRDefault="0001712A" w:rsidP="001074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Молекулярно-генетические и эпигенетические детерминанты памяти человека».</w:t>
            </w:r>
          </w:p>
        </w:tc>
      </w:tr>
      <w:tr w:rsidR="001D0288" w:rsidRPr="008A4081" w14:paraId="0167F488" w14:textId="77777777" w:rsidTr="00D46A87">
        <w:trPr>
          <w:gridAfter w:val="1"/>
          <w:wAfter w:w="12" w:type="dxa"/>
        </w:trPr>
        <w:tc>
          <w:tcPr>
            <w:tcW w:w="1129" w:type="dxa"/>
            <w:shd w:val="clear" w:color="auto" w:fill="auto"/>
          </w:tcPr>
          <w:p w14:paraId="00D8E28E" w14:textId="77777777" w:rsidR="001D0288" w:rsidRPr="00EA2AD6" w:rsidRDefault="001D0288" w:rsidP="00EA2AD6">
            <w:pPr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26A6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E26A6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BE26A6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E26A6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4111" w:type="dxa"/>
            <w:shd w:val="clear" w:color="auto" w:fill="auto"/>
          </w:tcPr>
          <w:p w14:paraId="640DAEAA" w14:textId="77777777" w:rsidR="001D0288" w:rsidRPr="00122A7B" w:rsidRDefault="009F0E86" w:rsidP="004715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Антышева Зоя Глебовна</w:t>
            </w:r>
          </w:p>
          <w:p w14:paraId="1B78106B" w14:textId="63435153" w:rsidR="00471570" w:rsidRPr="00122A7B" w:rsidRDefault="00471570" w:rsidP="004715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5FA7B712" w14:textId="77777777" w:rsidR="00471570" w:rsidRPr="00122A7B" w:rsidRDefault="00471570" w:rsidP="00471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Младший научный сотрудник </w:t>
            </w:r>
          </w:p>
          <w:p w14:paraId="681AA080" w14:textId="3480E3D8" w:rsidR="001D0288" w:rsidRPr="00122A7B" w:rsidRDefault="00471570" w:rsidP="00471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  <w:proofErr w:type="spellStart"/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мультиомики</w:t>
            </w:r>
            <w:proofErr w:type="spellEnd"/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, Центр живых систем, ФГАОУВО «Московский физико-технический институт младший научный сотрудник, Лаборатория медицинской генетики, Научно-исследовательский институт </w:t>
            </w:r>
            <w:r w:rsidRPr="0012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аутоиммунных и орфанных заболеваний, ФГБНУ «ФИЦ оригинальных и перспективных биомедицинских и фармацевтических технологий»</w:t>
            </w:r>
          </w:p>
        </w:tc>
        <w:tc>
          <w:tcPr>
            <w:tcW w:w="4962" w:type="dxa"/>
            <w:shd w:val="clear" w:color="auto" w:fill="auto"/>
          </w:tcPr>
          <w:p w14:paraId="608C4CB7" w14:textId="4C72CA1C" w:rsidR="001D0288" w:rsidRPr="00122A7B" w:rsidRDefault="00D6163B" w:rsidP="00471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Секвенирование короткими прочтениями CYP21A2 может заменить секвенирование по Сэнгеру в диагностике ВДКН и улучшить диагностику заболевания</w:t>
            </w:r>
          </w:p>
        </w:tc>
      </w:tr>
      <w:tr w:rsidR="001D0288" w:rsidRPr="008A4081" w14:paraId="72C42355" w14:textId="77777777" w:rsidTr="00D46A87">
        <w:trPr>
          <w:gridAfter w:val="1"/>
          <w:wAfter w:w="12" w:type="dxa"/>
        </w:trPr>
        <w:tc>
          <w:tcPr>
            <w:tcW w:w="1129" w:type="dxa"/>
            <w:shd w:val="clear" w:color="auto" w:fill="auto"/>
          </w:tcPr>
          <w:p w14:paraId="0C1CB60A" w14:textId="77777777" w:rsidR="001D0288" w:rsidRPr="00EA2AD6" w:rsidRDefault="001D0288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15:</w:t>
            </w:r>
            <w:r w:rsidR="00BE26A6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0-15:</w:t>
            </w:r>
            <w:r w:rsidR="00221EE4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14:paraId="44804CB0" w14:textId="77777777" w:rsidR="001D0288" w:rsidRPr="00122A7B" w:rsidRDefault="009F0E86" w:rsidP="009F0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Рожкова Анастасия Вячеславовна</w:t>
            </w:r>
          </w:p>
        </w:tc>
        <w:tc>
          <w:tcPr>
            <w:tcW w:w="4111" w:type="dxa"/>
            <w:shd w:val="clear" w:color="auto" w:fill="auto"/>
          </w:tcPr>
          <w:p w14:paraId="090AE3FB" w14:textId="1AE0F9FE" w:rsidR="001D0288" w:rsidRPr="00122A7B" w:rsidRDefault="00D6163B" w:rsidP="00C52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исследователь, Лаборатория </w:t>
            </w:r>
            <w:proofErr w:type="spellStart"/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мультиомики</w:t>
            </w:r>
            <w:proofErr w:type="spellEnd"/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, Центр живых систем, ФГАОУВО «Московский физико-технический институт», лаборант-исследователь, Лаборатория медицинской генетики, Научно-исследовательский институт аутоиммунных и орфанных заболеваний, ФГБНУ «ФИЦ оригинальных и перспективных биомедицинских и фармацевтических технологий»</w:t>
            </w:r>
          </w:p>
        </w:tc>
        <w:tc>
          <w:tcPr>
            <w:tcW w:w="4962" w:type="dxa"/>
            <w:shd w:val="clear" w:color="auto" w:fill="auto"/>
          </w:tcPr>
          <w:p w14:paraId="01D8BC80" w14:textId="0A579D32" w:rsidR="001D0288" w:rsidRPr="00122A7B" w:rsidRDefault="00D6163B" w:rsidP="001074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Байесовская оценка распространённости KCNV2-ретинопатии в российских и глобальных популяциях</w:t>
            </w:r>
          </w:p>
        </w:tc>
      </w:tr>
      <w:tr w:rsidR="001D0288" w:rsidRPr="008A4081" w14:paraId="37C17F30" w14:textId="77777777" w:rsidTr="00D46A87">
        <w:trPr>
          <w:gridAfter w:val="1"/>
          <w:wAfter w:w="12" w:type="dxa"/>
        </w:trPr>
        <w:tc>
          <w:tcPr>
            <w:tcW w:w="1129" w:type="dxa"/>
            <w:shd w:val="clear" w:color="auto" w:fill="auto"/>
          </w:tcPr>
          <w:p w14:paraId="698C73DB" w14:textId="77777777" w:rsidR="001D0288" w:rsidRPr="00EA2AD6" w:rsidRDefault="001D0288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21EE4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5:2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221EE4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21EE4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4111" w:type="dxa"/>
            <w:shd w:val="clear" w:color="auto" w:fill="auto"/>
          </w:tcPr>
          <w:p w14:paraId="4C4592C4" w14:textId="77777777" w:rsidR="001D0288" w:rsidRPr="00122A7B" w:rsidRDefault="009F0E86" w:rsidP="009F0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Капуза</w:t>
            </w:r>
            <w:proofErr w:type="spellEnd"/>
            <w:r w:rsidRPr="00122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4111" w:type="dxa"/>
            <w:shd w:val="clear" w:color="auto" w:fill="auto"/>
          </w:tcPr>
          <w:p w14:paraId="5D1F9267" w14:textId="1F4061CC" w:rsidR="0017218F" w:rsidRPr="00122A7B" w:rsidRDefault="0017218F" w:rsidP="001074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 КДЛ группы цитогенетики</w:t>
            </w:r>
          </w:p>
          <w:p w14:paraId="241C4CDC" w14:textId="6A731CAA" w:rsidR="001D0288" w:rsidRPr="00122A7B" w:rsidRDefault="00D33227" w:rsidP="001F3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 детской онкологии, гематологии и иммунологии</w:t>
            </w:r>
          </w:p>
        </w:tc>
        <w:tc>
          <w:tcPr>
            <w:tcW w:w="4962" w:type="dxa"/>
            <w:shd w:val="clear" w:color="auto" w:fill="auto"/>
          </w:tcPr>
          <w:p w14:paraId="6CBD5DB9" w14:textId="6C83E8E6" w:rsidR="001D0288" w:rsidRPr="00122A7B" w:rsidRDefault="00D33227" w:rsidP="001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Структура кариотипа опухолевых клеток при остром </w:t>
            </w:r>
            <w:proofErr w:type="spellStart"/>
            <w:r w:rsidRPr="0012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лимфобластном</w:t>
            </w:r>
            <w:proofErr w:type="spellEnd"/>
            <w:r w:rsidRPr="0012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лейкозе из Т-предшественников у детей и молодых взрослых</w:t>
            </w:r>
          </w:p>
        </w:tc>
      </w:tr>
      <w:tr w:rsidR="001D0288" w:rsidRPr="00670119" w14:paraId="3A778F3C" w14:textId="77777777" w:rsidTr="00D46A87">
        <w:trPr>
          <w:gridAfter w:val="1"/>
          <w:wAfter w:w="12" w:type="dxa"/>
        </w:trPr>
        <w:tc>
          <w:tcPr>
            <w:tcW w:w="1129" w:type="dxa"/>
            <w:shd w:val="clear" w:color="auto" w:fill="auto"/>
          </w:tcPr>
          <w:p w14:paraId="15392D61" w14:textId="77777777" w:rsidR="001D0288" w:rsidRPr="00EA2AD6" w:rsidRDefault="001D0288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21EE4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21EE4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221EE4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21EE4"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4111" w:type="dxa"/>
            <w:shd w:val="clear" w:color="auto" w:fill="auto"/>
          </w:tcPr>
          <w:p w14:paraId="595BE640" w14:textId="77777777" w:rsidR="001D0288" w:rsidRPr="00122A7B" w:rsidRDefault="009F0E86" w:rsidP="009F0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Кипень В</w:t>
            </w:r>
            <w:r w:rsidR="0017218F"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ячеслав Николаевич</w:t>
            </w:r>
          </w:p>
          <w:p w14:paraId="4D8EAD04" w14:textId="4E47A0F1" w:rsidR="0017218F" w:rsidRPr="00122A7B" w:rsidRDefault="0017218F" w:rsidP="00172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биологических наук</w:t>
            </w: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46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доцент </w:t>
            </w:r>
          </w:p>
        </w:tc>
        <w:tc>
          <w:tcPr>
            <w:tcW w:w="4111" w:type="dxa"/>
            <w:shd w:val="clear" w:color="auto" w:fill="auto"/>
          </w:tcPr>
          <w:p w14:paraId="759056EE" w14:textId="75EF5FE3" w:rsidR="001D0288" w:rsidRPr="00122A7B" w:rsidRDefault="0017218F" w:rsidP="0010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Институт генетики и цитологии НАН Беларуси</w:t>
            </w:r>
          </w:p>
        </w:tc>
        <w:tc>
          <w:tcPr>
            <w:tcW w:w="4962" w:type="dxa"/>
            <w:shd w:val="clear" w:color="auto" w:fill="auto"/>
          </w:tcPr>
          <w:p w14:paraId="3D63D88E" w14:textId="41F1BB1A" w:rsidR="001D0288" w:rsidRPr="0027030E" w:rsidRDefault="0017218F" w:rsidP="001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Биоинформатический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анализ геномов видов </w:t>
            </w: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Bos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taurus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Bison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bonasus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для поиска дифференцирующих SNV</w:t>
            </w:r>
          </w:p>
        </w:tc>
      </w:tr>
      <w:tr w:rsidR="00AC39E4" w:rsidRPr="00A71618" w14:paraId="594488CE" w14:textId="77777777" w:rsidTr="00D46A87">
        <w:trPr>
          <w:gridAfter w:val="1"/>
          <w:wAfter w:w="12" w:type="dxa"/>
        </w:trPr>
        <w:tc>
          <w:tcPr>
            <w:tcW w:w="1129" w:type="dxa"/>
          </w:tcPr>
          <w:p w14:paraId="17BECDDC" w14:textId="77777777" w:rsidR="00AC39E4" w:rsidRPr="00EA2AD6" w:rsidRDefault="00221EE4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16:00-</w:t>
            </w:r>
          </w:p>
          <w:p w14:paraId="0DEC3B54" w14:textId="77777777" w:rsidR="00221EE4" w:rsidRPr="00EA2AD6" w:rsidRDefault="00221EE4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16:15</w:t>
            </w:r>
          </w:p>
        </w:tc>
        <w:tc>
          <w:tcPr>
            <w:tcW w:w="4111" w:type="dxa"/>
          </w:tcPr>
          <w:p w14:paraId="3AACC727" w14:textId="77777777" w:rsidR="009F0E86" w:rsidRPr="00122A7B" w:rsidRDefault="009F0E86" w:rsidP="00D46A87">
            <w:pPr>
              <w:spacing w:after="0" w:line="240" w:lineRule="auto"/>
              <w:ind w:righ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Кузьминкова</w:t>
            </w:r>
            <w:proofErr w:type="spellEnd"/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Андреевна</w:t>
            </w:r>
          </w:p>
          <w:p w14:paraId="11610181" w14:textId="77777777" w:rsidR="00AC39E4" w:rsidRPr="00122A7B" w:rsidRDefault="00AC39E4" w:rsidP="00D46A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837FA3" w14:textId="25208C8D" w:rsidR="00AC39E4" w:rsidRPr="00122A7B" w:rsidRDefault="00CD44B8" w:rsidP="0010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младший научный сотрудник центра геномных исследований «Курчатовский геномный центр»</w:t>
            </w:r>
          </w:p>
        </w:tc>
        <w:tc>
          <w:tcPr>
            <w:tcW w:w="4962" w:type="dxa"/>
          </w:tcPr>
          <w:p w14:paraId="3CC47EE2" w14:textId="19596C18" w:rsidR="00AC39E4" w:rsidRPr="0027030E" w:rsidRDefault="00CD44B8" w:rsidP="001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Поиск и получение компактных ДНК-связывающих гомологов Cas12m из </w:t>
            </w: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метагенома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кишечника </w:t>
            </w: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Alces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alces</w:t>
            </w:r>
            <w:proofErr w:type="spellEnd"/>
          </w:p>
        </w:tc>
      </w:tr>
      <w:tr w:rsidR="00AC39E4" w:rsidRPr="00B81357" w14:paraId="64CCD306" w14:textId="77777777" w:rsidTr="00D46A87">
        <w:trPr>
          <w:gridAfter w:val="1"/>
          <w:wAfter w:w="12" w:type="dxa"/>
        </w:trPr>
        <w:tc>
          <w:tcPr>
            <w:tcW w:w="1129" w:type="dxa"/>
          </w:tcPr>
          <w:p w14:paraId="35412579" w14:textId="77777777" w:rsidR="00AC39E4" w:rsidRPr="00EA2AD6" w:rsidRDefault="00221EE4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16:20-</w:t>
            </w:r>
          </w:p>
          <w:p w14:paraId="1F47563F" w14:textId="77777777" w:rsidR="00221EE4" w:rsidRPr="00EA2AD6" w:rsidRDefault="00221EE4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16:35</w:t>
            </w:r>
          </w:p>
        </w:tc>
        <w:tc>
          <w:tcPr>
            <w:tcW w:w="4111" w:type="dxa"/>
          </w:tcPr>
          <w:p w14:paraId="0EC466B6" w14:textId="77777777" w:rsidR="009F0E86" w:rsidRPr="00122A7B" w:rsidRDefault="009F0E86" w:rsidP="009F0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Боброва Наталия Александровна</w:t>
            </w:r>
          </w:p>
          <w:p w14:paraId="1FA513F5" w14:textId="77777777" w:rsidR="00AC39E4" w:rsidRPr="00122A7B" w:rsidRDefault="00AC39E4" w:rsidP="009F0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FB6E8E" w14:textId="638D3357" w:rsidR="00DD2563" w:rsidRPr="00122A7B" w:rsidRDefault="00DD2563" w:rsidP="00DD2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 xml:space="preserve">аспирант ФГАОУВО «Московский физико-технический институт (национальный исследовательский университет)», младший научный сотрудник лаборатории ферментопатий в ФГБНУ «ФИЦ </w:t>
            </w:r>
            <w:r w:rsidRPr="0012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оригинальных и перспективных биомедицинских и фармацевтических технологий»</w:t>
            </w:r>
          </w:p>
        </w:tc>
        <w:tc>
          <w:tcPr>
            <w:tcW w:w="4962" w:type="dxa"/>
          </w:tcPr>
          <w:p w14:paraId="3ACCFB2D" w14:textId="561CA3A6" w:rsidR="00AC39E4" w:rsidRPr="0027030E" w:rsidRDefault="00CD44B8" w:rsidP="00CD44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Разработка </w:t>
            </w: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геннотерапевтического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препарата для лечения ФКУ на основе синтетического вирусного вектора</w:t>
            </w:r>
          </w:p>
        </w:tc>
      </w:tr>
      <w:tr w:rsidR="00AC39E4" w:rsidRPr="00B81357" w14:paraId="18681457" w14:textId="77777777" w:rsidTr="00D46A87">
        <w:trPr>
          <w:gridAfter w:val="1"/>
          <w:wAfter w:w="12" w:type="dxa"/>
        </w:trPr>
        <w:tc>
          <w:tcPr>
            <w:tcW w:w="1129" w:type="dxa"/>
          </w:tcPr>
          <w:p w14:paraId="20C879AE" w14:textId="77777777" w:rsidR="00AC39E4" w:rsidRPr="00EA2AD6" w:rsidRDefault="00221EE4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16:40-16:55</w:t>
            </w:r>
          </w:p>
        </w:tc>
        <w:tc>
          <w:tcPr>
            <w:tcW w:w="4111" w:type="dxa"/>
          </w:tcPr>
          <w:p w14:paraId="45F0BC49" w14:textId="77777777" w:rsidR="009F0E86" w:rsidRPr="00122A7B" w:rsidRDefault="009F0E86" w:rsidP="009F0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Артемьев Валентин Владимирович</w:t>
            </w:r>
          </w:p>
          <w:p w14:paraId="3F741F93" w14:textId="77777777" w:rsidR="00AC39E4" w:rsidRPr="00122A7B" w:rsidRDefault="00AC39E4" w:rsidP="009F0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EC292F" w14:textId="120BAE1D" w:rsidR="00AC39E4" w:rsidRPr="00122A7B" w:rsidRDefault="00DD2563" w:rsidP="00DD25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Аспирант ФГАОУВО «Московский физико-технический институт (национальный исследовательский университет)», младший научный сотрудник лаборатории ферментопатий в ФГБНУ «ФИЦ оригинальных и перспективных биомедицинских и фармацевтических технологий»</w:t>
            </w:r>
          </w:p>
        </w:tc>
        <w:tc>
          <w:tcPr>
            <w:tcW w:w="4962" w:type="dxa"/>
          </w:tcPr>
          <w:p w14:paraId="52F4E7A9" w14:textId="0E681DD8" w:rsidR="00AC39E4" w:rsidRPr="0027030E" w:rsidRDefault="00CD44B8" w:rsidP="00CD44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Разработка подходов для лечения гемофилии Б на основе синтетических ААВ векторов</w:t>
            </w:r>
          </w:p>
        </w:tc>
      </w:tr>
      <w:tr w:rsidR="00AC39E4" w:rsidRPr="00670119" w14:paraId="0BEF6E48" w14:textId="77777777" w:rsidTr="00D46A87">
        <w:trPr>
          <w:gridAfter w:val="1"/>
          <w:wAfter w:w="12" w:type="dxa"/>
        </w:trPr>
        <w:tc>
          <w:tcPr>
            <w:tcW w:w="1129" w:type="dxa"/>
          </w:tcPr>
          <w:p w14:paraId="6BE10E31" w14:textId="77777777" w:rsidR="00AC39E4" w:rsidRPr="00EA2AD6" w:rsidRDefault="00221EE4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17:00-17:15</w:t>
            </w:r>
          </w:p>
        </w:tc>
        <w:tc>
          <w:tcPr>
            <w:tcW w:w="4111" w:type="dxa"/>
          </w:tcPr>
          <w:p w14:paraId="41184A4E" w14:textId="559EE25D" w:rsidR="00AC39E4" w:rsidRPr="00122A7B" w:rsidRDefault="009F0E86" w:rsidP="001F3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Екатерина Станиславовна</w:t>
            </w:r>
          </w:p>
        </w:tc>
        <w:tc>
          <w:tcPr>
            <w:tcW w:w="4111" w:type="dxa"/>
          </w:tcPr>
          <w:p w14:paraId="5BE75C5D" w14:textId="1626EC39" w:rsidR="00AC39E4" w:rsidRPr="00122A7B" w:rsidRDefault="006C3845" w:rsidP="006C3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Лаборант-исследователь ФГАОУВО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4962" w:type="dxa"/>
          </w:tcPr>
          <w:p w14:paraId="55CF474E" w14:textId="26D3E375" w:rsidR="00AC39E4" w:rsidRPr="0027030E" w:rsidRDefault="00CD44B8" w:rsidP="00CD44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Разработка и оценка эффективности генной терапии </w:t>
            </w:r>
            <w:proofErr w:type="spellStart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колбочковой</w:t>
            </w:r>
            <w:proofErr w:type="spellEnd"/>
            <w:r w:rsidRPr="002703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дистрофии на мышиной модели с дефицитом гена Kcnv2</w:t>
            </w:r>
          </w:p>
        </w:tc>
      </w:tr>
      <w:tr w:rsidR="00221EE4" w:rsidRPr="00670119" w14:paraId="77EF5D61" w14:textId="77777777" w:rsidTr="001F3B22">
        <w:trPr>
          <w:gridAfter w:val="1"/>
          <w:wAfter w:w="12" w:type="dxa"/>
          <w:trHeight w:val="1711"/>
        </w:trPr>
        <w:tc>
          <w:tcPr>
            <w:tcW w:w="1129" w:type="dxa"/>
          </w:tcPr>
          <w:p w14:paraId="7B6665B1" w14:textId="77777777" w:rsidR="00221EE4" w:rsidRPr="00EA2AD6" w:rsidRDefault="00221EE4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17:20-17:35</w:t>
            </w:r>
          </w:p>
        </w:tc>
        <w:tc>
          <w:tcPr>
            <w:tcW w:w="4111" w:type="dxa"/>
          </w:tcPr>
          <w:p w14:paraId="4A66D7B8" w14:textId="77777777" w:rsidR="00CD44B8" w:rsidRPr="00122A7B" w:rsidRDefault="009F0E86" w:rsidP="009F0E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2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Чэнь</w:t>
            </w:r>
            <w:proofErr w:type="spellEnd"/>
            <w:r w:rsidRPr="00122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22A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Юйсян</w:t>
            </w:r>
            <w:proofErr w:type="spellEnd"/>
            <w:r w:rsidRPr="0012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3BBC5AB3" w14:textId="77777777" w:rsidR="00CD44B8" w:rsidRPr="0027030E" w:rsidRDefault="009F0E86" w:rsidP="009F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0E">
              <w:rPr>
                <w:rFonts w:ascii="Times New Roman" w:hAnsi="Times New Roman" w:cs="Times New Roman"/>
                <w:sz w:val="24"/>
                <w:szCs w:val="24"/>
              </w:rPr>
              <w:t xml:space="preserve">Андрианов Александр </w:t>
            </w:r>
            <w:proofErr w:type="gramStart"/>
            <w:r w:rsidRPr="0027030E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r w:rsidRPr="002703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70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70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4C5171" w14:textId="77777777" w:rsidR="0027030E" w:rsidRDefault="009F0E86" w:rsidP="002703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30E">
              <w:rPr>
                <w:rFonts w:ascii="Times New Roman" w:hAnsi="Times New Roman" w:cs="Times New Roman"/>
                <w:sz w:val="24"/>
                <w:szCs w:val="24"/>
              </w:rPr>
              <w:t>Тузиков Александр Васильевич</w:t>
            </w:r>
          </w:p>
          <w:p w14:paraId="2D590168" w14:textId="41AE0D98" w:rsidR="0027030E" w:rsidRPr="00122A7B" w:rsidRDefault="0027030E" w:rsidP="002703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30E">
              <w:rPr>
                <w:rFonts w:ascii="Times New Roman" w:hAnsi="Times New Roman" w:cs="Times New Roman"/>
                <w:bCs/>
                <w:sz w:val="24"/>
                <w:szCs w:val="24"/>
              </w:rPr>
              <w:t>Член-корреспондент</w:t>
            </w:r>
          </w:p>
        </w:tc>
        <w:tc>
          <w:tcPr>
            <w:tcW w:w="4111" w:type="dxa"/>
          </w:tcPr>
          <w:p w14:paraId="242C3708" w14:textId="670754ED" w:rsidR="00221EE4" w:rsidRPr="00122A7B" w:rsidRDefault="00CD44B8" w:rsidP="0010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Институт биоорганической химии НАН Беларуси</w:t>
            </w:r>
          </w:p>
          <w:p w14:paraId="4A97C80D" w14:textId="443D513D" w:rsidR="00CD44B8" w:rsidRPr="00122A7B" w:rsidRDefault="00CD44B8" w:rsidP="00CD4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hAnsi="Times New Roman" w:cs="Times New Roman"/>
                <w:sz w:val="24"/>
                <w:szCs w:val="24"/>
              </w:rPr>
              <w:t>Объединенный институт проблем информатики НАН Беларуси</w:t>
            </w:r>
          </w:p>
        </w:tc>
        <w:tc>
          <w:tcPr>
            <w:tcW w:w="4962" w:type="dxa"/>
          </w:tcPr>
          <w:p w14:paraId="0E3CD42A" w14:textId="77777777" w:rsidR="00DF1540" w:rsidRPr="00C40421" w:rsidRDefault="00DF1540" w:rsidP="0010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404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Selecting genomic features for predicting drug resistance of Mycobacterium tuberculosis</w:t>
            </w:r>
            <w:r w:rsidRPr="00C404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BE26953" w14:textId="3D01EF0F" w:rsidR="006C63C6" w:rsidRPr="006C63C6" w:rsidRDefault="006C63C6" w:rsidP="001074CE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a4"/>
                <w:rFonts w:ascii="Segoe UI" w:hAnsi="Segoe UI" w:cs="Segoe UI"/>
                <w:color w:val="0F1115"/>
                <w:shd w:val="clear" w:color="auto" w:fill="FFFFFF"/>
              </w:rPr>
              <w:t xml:space="preserve">(Доклад на английском языке) </w:t>
            </w:r>
          </w:p>
        </w:tc>
      </w:tr>
      <w:tr w:rsidR="00221EE4" w:rsidRPr="00670119" w14:paraId="37992358" w14:textId="77777777" w:rsidTr="00D46A87">
        <w:trPr>
          <w:gridAfter w:val="1"/>
          <w:wAfter w:w="12" w:type="dxa"/>
        </w:trPr>
        <w:tc>
          <w:tcPr>
            <w:tcW w:w="1129" w:type="dxa"/>
          </w:tcPr>
          <w:p w14:paraId="34DE5656" w14:textId="77777777" w:rsidR="00221EE4" w:rsidRPr="00EA2AD6" w:rsidRDefault="00221EE4" w:rsidP="00EA2AD6">
            <w:pPr>
              <w:spacing w:line="240" w:lineRule="auto"/>
              <w:ind w:left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AD6">
              <w:rPr>
                <w:rFonts w:ascii="Times New Roman" w:hAnsi="Times New Roman" w:cs="Times New Roman"/>
                <w:b/>
                <w:sz w:val="20"/>
                <w:szCs w:val="20"/>
              </w:rPr>
              <w:t>17:40-17:55</w:t>
            </w:r>
          </w:p>
        </w:tc>
        <w:tc>
          <w:tcPr>
            <w:tcW w:w="4111" w:type="dxa"/>
          </w:tcPr>
          <w:p w14:paraId="7C9526E8" w14:textId="0E4DB80F" w:rsidR="007A578F" w:rsidRPr="007A578F" w:rsidRDefault="000508B8" w:rsidP="000508B8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A57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Бондарева К</w:t>
            </w:r>
            <w:r w:rsidR="007A578F" w:rsidRPr="007A57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ристина Савельевна </w:t>
            </w:r>
            <w:r w:rsidRPr="007A57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120F4D24" w14:textId="73A1F837" w:rsidR="000508B8" w:rsidRPr="007A578F" w:rsidRDefault="000508B8" w:rsidP="003F0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78F">
              <w:rPr>
                <w:rFonts w:ascii="Times New Roman" w:hAnsi="Times New Roman" w:cs="Times New Roman"/>
                <w:sz w:val="24"/>
                <w:szCs w:val="24"/>
              </w:rPr>
              <w:t>Веремеенко Е</w:t>
            </w:r>
            <w:r w:rsidR="007A578F" w:rsidRPr="007A578F">
              <w:rPr>
                <w:rFonts w:ascii="Times New Roman" w:hAnsi="Times New Roman" w:cs="Times New Roman"/>
                <w:sz w:val="24"/>
                <w:szCs w:val="24"/>
              </w:rPr>
              <w:t>катерина Геннадьевна</w:t>
            </w:r>
          </w:p>
          <w:p w14:paraId="50A30412" w14:textId="374EB8DE" w:rsidR="00221EE4" w:rsidRPr="006C31F8" w:rsidRDefault="007A578F" w:rsidP="00F24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78F"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наук, доцент</w:t>
            </w:r>
          </w:p>
        </w:tc>
        <w:tc>
          <w:tcPr>
            <w:tcW w:w="4111" w:type="dxa"/>
          </w:tcPr>
          <w:p w14:paraId="18E016C9" w14:textId="620C8756" w:rsidR="00221EE4" w:rsidRPr="00C40421" w:rsidRDefault="000508B8" w:rsidP="0010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7B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Белорусский государственный университет. Биологический факультет, кафедра генетики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67D6D43D" w14:textId="2B7D8EFF" w:rsidR="00221EE4" w:rsidRPr="00670119" w:rsidRDefault="000508B8" w:rsidP="001074C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F05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Биоинформатический</w:t>
            </w:r>
            <w:proofErr w:type="spellEnd"/>
            <w:r w:rsidRPr="003F05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анализ 3D структуры </w:t>
            </w:r>
            <w:proofErr w:type="spellStart"/>
            <w:r w:rsidRPr="003F05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HrpA</w:t>
            </w:r>
            <w:proofErr w:type="spellEnd"/>
            <w:r w:rsidRPr="003F05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белка и возможных </w:t>
            </w:r>
            <w:proofErr w:type="spellStart"/>
            <w:r w:rsidRPr="003F05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аминокислоты</w:t>
            </w:r>
            <w:r w:rsidR="000A68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  <w:r w:rsidRPr="003F05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замен в его структуре</w:t>
            </w:r>
          </w:p>
        </w:tc>
      </w:tr>
    </w:tbl>
    <w:p w14:paraId="08EDB220" w14:textId="77777777" w:rsidR="00A47742" w:rsidRDefault="00A47742"/>
    <w:sectPr w:rsidR="00A47742" w:rsidSect="005A2102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B4214"/>
    <w:multiLevelType w:val="hybridMultilevel"/>
    <w:tmpl w:val="47D2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2C5C"/>
    <w:multiLevelType w:val="hybridMultilevel"/>
    <w:tmpl w:val="47D2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1030B"/>
    <w:multiLevelType w:val="hybridMultilevel"/>
    <w:tmpl w:val="47D2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5039F"/>
    <w:multiLevelType w:val="hybridMultilevel"/>
    <w:tmpl w:val="47D2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F108D"/>
    <w:multiLevelType w:val="multilevel"/>
    <w:tmpl w:val="525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406AC"/>
    <w:multiLevelType w:val="hybridMultilevel"/>
    <w:tmpl w:val="47D2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88"/>
    <w:rsid w:val="0001712A"/>
    <w:rsid w:val="000508B8"/>
    <w:rsid w:val="00067BD0"/>
    <w:rsid w:val="00075C9D"/>
    <w:rsid w:val="00081FEB"/>
    <w:rsid w:val="000A6822"/>
    <w:rsid w:val="00101107"/>
    <w:rsid w:val="00122A7B"/>
    <w:rsid w:val="0017218F"/>
    <w:rsid w:val="001D0288"/>
    <w:rsid w:val="001D3EBE"/>
    <w:rsid w:val="001F3B22"/>
    <w:rsid w:val="001F4E64"/>
    <w:rsid w:val="00221EE4"/>
    <w:rsid w:val="0027030E"/>
    <w:rsid w:val="002B7DD0"/>
    <w:rsid w:val="002E070A"/>
    <w:rsid w:val="003F05C0"/>
    <w:rsid w:val="00471570"/>
    <w:rsid w:val="004A0A56"/>
    <w:rsid w:val="004C4BAF"/>
    <w:rsid w:val="004D57C3"/>
    <w:rsid w:val="00576DBF"/>
    <w:rsid w:val="005A2102"/>
    <w:rsid w:val="006C3845"/>
    <w:rsid w:val="006C63C6"/>
    <w:rsid w:val="007A578F"/>
    <w:rsid w:val="007D0F1A"/>
    <w:rsid w:val="008141CF"/>
    <w:rsid w:val="008E4E8A"/>
    <w:rsid w:val="009558C3"/>
    <w:rsid w:val="009F0E86"/>
    <w:rsid w:val="00A246FD"/>
    <w:rsid w:val="00A47742"/>
    <w:rsid w:val="00AC0C1F"/>
    <w:rsid w:val="00AC39E4"/>
    <w:rsid w:val="00BE26A6"/>
    <w:rsid w:val="00C11F75"/>
    <w:rsid w:val="00C31FCB"/>
    <w:rsid w:val="00C40421"/>
    <w:rsid w:val="00C52028"/>
    <w:rsid w:val="00CB4EEB"/>
    <w:rsid w:val="00CD44B8"/>
    <w:rsid w:val="00D33227"/>
    <w:rsid w:val="00D46A87"/>
    <w:rsid w:val="00D5537F"/>
    <w:rsid w:val="00D6163B"/>
    <w:rsid w:val="00DD2563"/>
    <w:rsid w:val="00DE0505"/>
    <w:rsid w:val="00DF1540"/>
    <w:rsid w:val="00E839EC"/>
    <w:rsid w:val="00EA2AD6"/>
    <w:rsid w:val="00EC2A5C"/>
    <w:rsid w:val="00F24308"/>
    <w:rsid w:val="00F8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AFD5"/>
  <w15:chartTrackingRefBased/>
  <w15:docId w15:val="{D9F139ED-FB07-495F-8861-DE588F28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88"/>
    <w:pPr>
      <w:spacing w:after="200" w:line="276" w:lineRule="auto"/>
    </w:pPr>
    <w:rPr>
      <w:lang w:val="ru-RU"/>
    </w:rPr>
  </w:style>
  <w:style w:type="paragraph" w:styleId="2">
    <w:name w:val="heading 2"/>
    <w:basedOn w:val="a"/>
    <w:link w:val="20"/>
    <w:uiPriority w:val="9"/>
    <w:qFormat/>
    <w:rsid w:val="002E0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D0288"/>
    <w:rPr>
      <w:i/>
      <w:iCs/>
    </w:rPr>
  </w:style>
  <w:style w:type="paragraph" w:styleId="a5">
    <w:name w:val="List Paragraph"/>
    <w:basedOn w:val="a"/>
    <w:uiPriority w:val="34"/>
    <w:qFormat/>
    <w:rsid w:val="009F0E86"/>
    <w:pPr>
      <w:spacing w:after="160" w:line="259" w:lineRule="auto"/>
      <w:ind w:left="720"/>
      <w:contextualSpacing/>
    </w:pPr>
    <w:rPr>
      <w:lang w:val="ru-BY"/>
    </w:rPr>
  </w:style>
  <w:style w:type="character" w:customStyle="1" w:styleId="20">
    <w:name w:val="Заголовок 2 Знак"/>
    <w:basedOn w:val="a0"/>
    <w:link w:val="2"/>
    <w:uiPriority w:val="9"/>
    <w:rsid w:val="002E070A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customStyle="1" w:styleId="list-inline-item">
    <w:name w:val="list-inline-item"/>
    <w:basedOn w:val="a"/>
    <w:rsid w:val="00AC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font-11">
    <w:name w:val="font-11"/>
    <w:basedOn w:val="a0"/>
    <w:rsid w:val="00AC0C1F"/>
  </w:style>
  <w:style w:type="paragraph" w:customStyle="1" w:styleId="font-13">
    <w:name w:val="font-13"/>
    <w:basedOn w:val="a"/>
    <w:rsid w:val="00AC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6">
    <w:name w:val="Strong"/>
    <w:basedOn w:val="a0"/>
    <w:uiPriority w:val="22"/>
    <w:qFormat/>
    <w:rsid w:val="004C4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6619</Characters>
  <Application>Microsoft Office Word</Application>
  <DocSecurity>0</DocSecurity>
  <Lines>103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2</cp:revision>
  <dcterms:created xsi:type="dcterms:W3CDTF">2026-03-23T11:14:00Z</dcterms:created>
  <dcterms:modified xsi:type="dcterms:W3CDTF">2026-03-23T11:14:00Z</dcterms:modified>
</cp:coreProperties>
</file>